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71E" w:rsidRDefault="0032471E">
      <w:r>
        <w:rPr>
          <w:noProof/>
        </w:rPr>
        <w:drawing>
          <wp:inline distT="0" distB="0" distL="0" distR="0">
            <wp:extent cx="5940425" cy="83806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71E" w:rsidRDefault="0032471E"/>
    <w:p w:rsidR="0032471E" w:rsidRDefault="0032471E"/>
    <w:p w:rsidR="0032471E" w:rsidRDefault="0032471E" w:rsidP="00A32F84">
      <w:pPr>
        <w:rPr>
          <w:rFonts w:ascii="Times New Roman" w:hAnsi="Times New Roman" w:cs="Times New Roman"/>
        </w:rPr>
      </w:pPr>
    </w:p>
    <w:p w:rsidR="00A32F84" w:rsidRPr="00CD3543" w:rsidRDefault="00A32F84" w:rsidP="00A32F84">
      <w:pPr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lastRenderedPageBreak/>
        <w:t>2.7. Если ресурс требует дополнительных действий (регистрации, условного скачивания, переадресации и т. д.), при выполнении которых материал отображается, ответственный за информационную безопасность также фиксирует факт нарушения работы системы контентной фильтрации.</w:t>
      </w:r>
    </w:p>
    <w:p w:rsidR="00A32F84" w:rsidRPr="00CD3543" w:rsidRDefault="00A32F84" w:rsidP="00A32F84">
      <w:pPr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t xml:space="preserve">2.8. Если невозможно ознакомиться с негативным контентом при выполнении </w:t>
      </w:r>
    </w:p>
    <w:p w:rsidR="00A32F84" w:rsidRPr="00CD3543" w:rsidRDefault="00A32F84" w:rsidP="00A32F84">
      <w:pPr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t xml:space="preserve">дополнительных условий (регистрации, скачивания материалов, переадресации и т.д.), </w:t>
      </w:r>
    </w:p>
    <w:p w:rsidR="00A32F84" w:rsidRPr="00CD3543" w:rsidRDefault="00A32F84" w:rsidP="00A32F84">
      <w:pPr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t>нарушение не фиксируется.</w:t>
      </w:r>
    </w:p>
    <w:p w:rsidR="00A32F84" w:rsidRPr="00CD3543" w:rsidRDefault="00A32F84" w:rsidP="00A32F84">
      <w:pPr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t xml:space="preserve">2.9. Ответственный за информационную безопасность составляет три-четыре запроса в </w:t>
      </w:r>
    </w:p>
    <w:p w:rsidR="00A32F84" w:rsidRPr="00CD3543" w:rsidRDefault="00A32F84" w:rsidP="00A32F84">
      <w:pPr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t xml:space="preserve">поисковой строке браузера, состоящих из слов, которые могут однозначно привести на </w:t>
      </w:r>
    </w:p>
    <w:p w:rsidR="00A32F84" w:rsidRPr="00CD3543" w:rsidRDefault="00A32F84" w:rsidP="00A32F84">
      <w:pPr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t>запрещенные для несовершеннолетних ресурсы, например по темам: экстремизм, проявление жестокости, порнография, терроризм, суицид, насилие и т. д. К примеру, вводятся фразы «изготовление зажигательной бомбы», «издевательства над несовершеннолетними», «способы суицида».</w:t>
      </w:r>
    </w:p>
    <w:p w:rsidR="00A32F84" w:rsidRPr="00CD3543" w:rsidRDefault="00A32F84" w:rsidP="00A32F84">
      <w:pPr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t xml:space="preserve">2.10. Из предложенного поисковой системой списка адресов ответственный за </w:t>
      </w:r>
    </w:p>
    <w:p w:rsidR="00A32F84" w:rsidRPr="00CD3543" w:rsidRDefault="00A32F84" w:rsidP="00A32F84">
      <w:pPr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t>информационную безопасность переходит на страницу двух-трех сайтов и знакомится с полученными материалами.</w:t>
      </w:r>
    </w:p>
    <w:p w:rsidR="00A32F84" w:rsidRPr="00CD3543" w:rsidRDefault="00A32F84" w:rsidP="00A32F84">
      <w:pPr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t>2.11. Ответственный за информационную безопасность дает оценку материалам на предмет возможного нанесения ущерба физическому и психическому здоровью обучающихся.Если обнаруженный материал входит в перечень запрещенной для детей</w:t>
      </w:r>
    </w:p>
    <w:p w:rsidR="00A32F84" w:rsidRPr="00CD3543" w:rsidRDefault="00A32F84" w:rsidP="00A32F84">
      <w:pPr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t xml:space="preserve">информации </w:t>
      </w:r>
      <w:r w:rsidR="00E462B4" w:rsidRPr="00CD3543">
        <w:rPr>
          <w:rFonts w:ascii="Times New Roman" w:hAnsi="Times New Roman" w:cs="Times New Roman"/>
        </w:rPr>
        <w:t>(Приложение №</w:t>
      </w:r>
      <w:r w:rsidRPr="00CD3543">
        <w:rPr>
          <w:rFonts w:ascii="Times New Roman" w:hAnsi="Times New Roman" w:cs="Times New Roman"/>
        </w:rPr>
        <w:t xml:space="preserve"> 1 к Методическим рекомендациям по ограничению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 утв. Минкомсвязи 16.05.2019), ответственный за информационную безопасность фиксирует факт нарушения с указанием источника и критериев оценки.</w:t>
      </w:r>
    </w:p>
    <w:p w:rsidR="00A32F84" w:rsidRPr="00CD3543" w:rsidRDefault="00A32F84" w:rsidP="00A32F84">
      <w:pPr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t xml:space="preserve">2.12. Если найденный материал нарушает законодательство Российской Федерации, то </w:t>
      </w:r>
    </w:p>
    <w:p w:rsidR="00A32F84" w:rsidRPr="00CD3543" w:rsidRDefault="00A32F84" w:rsidP="00A32F84">
      <w:pPr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t>ответственный за информационную безо</w:t>
      </w:r>
      <w:r w:rsidR="00E462B4" w:rsidRPr="00CD3543">
        <w:rPr>
          <w:rFonts w:ascii="Times New Roman" w:hAnsi="Times New Roman" w:cs="Times New Roman"/>
        </w:rPr>
        <w:t xml:space="preserve">пасность направляет сообщение о </w:t>
      </w:r>
      <w:r w:rsidRPr="00CD3543">
        <w:rPr>
          <w:rFonts w:ascii="Times New Roman" w:hAnsi="Times New Roman" w:cs="Times New Roman"/>
        </w:rPr>
        <w:t xml:space="preserve">противоправном ресурсе в Роскомнадзор через электронную форму на сайте. </w:t>
      </w:r>
    </w:p>
    <w:p w:rsidR="00A32F84" w:rsidRPr="00CD3543" w:rsidRDefault="00A32F84" w:rsidP="00A32F84">
      <w:pPr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t xml:space="preserve">2.13. Ответственный за информационную безопасность проверяет работоспособность </w:t>
      </w:r>
    </w:p>
    <w:p w:rsidR="00A32F84" w:rsidRPr="00CD3543" w:rsidRDefault="00A32F84" w:rsidP="00A32F84">
      <w:pPr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t xml:space="preserve">журнала, фиксирующего адреса сайтов, посещаемых с компьютеров образовательной </w:t>
      </w:r>
    </w:p>
    <w:p w:rsidR="00A32F84" w:rsidRPr="00CD3543" w:rsidRDefault="00A32F84" w:rsidP="00A32F84">
      <w:pPr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t>организации.</w:t>
      </w:r>
    </w:p>
    <w:p w:rsidR="00A32F84" w:rsidRPr="00CD3543" w:rsidRDefault="00E462B4" w:rsidP="00A32F84">
      <w:pPr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t>2.</w:t>
      </w:r>
      <w:r w:rsidR="00A32F84" w:rsidRPr="00CD3543">
        <w:rPr>
          <w:rFonts w:ascii="Times New Roman" w:hAnsi="Times New Roman" w:cs="Times New Roman"/>
        </w:rPr>
        <w:t>14. По итогам мониторинга ответственный за информационную безопасность оформляет акт проверки контентной фильтрации в образовательной организации по форме из приложения к Порядку.</w:t>
      </w:r>
    </w:p>
    <w:p w:rsidR="00A32F84" w:rsidRPr="00CD3543" w:rsidRDefault="00A32F84" w:rsidP="00A32F84">
      <w:pPr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t xml:space="preserve">2.15. Если ответственный за информационную безопасность выявил сайты, которые не </w:t>
      </w:r>
    </w:p>
    <w:p w:rsidR="00A32F84" w:rsidRPr="00CD3543" w:rsidRDefault="00A32F84" w:rsidP="00A32F84">
      <w:pPr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t>входят в Реестр безопасных образовательных с</w:t>
      </w:r>
      <w:r w:rsidR="00E462B4" w:rsidRPr="00CD3543">
        <w:rPr>
          <w:rFonts w:ascii="Times New Roman" w:hAnsi="Times New Roman" w:cs="Times New Roman"/>
        </w:rPr>
        <w:t xml:space="preserve">айтов, то перечисляет их в акте </w:t>
      </w:r>
      <w:r w:rsidRPr="00CD3543">
        <w:rPr>
          <w:rFonts w:ascii="Times New Roman" w:hAnsi="Times New Roman" w:cs="Times New Roman"/>
        </w:rPr>
        <w:t>проверки контентной фильтрации в образовательной организации.</w:t>
      </w:r>
    </w:p>
    <w:p w:rsidR="00A32F84" w:rsidRPr="00CD3543" w:rsidRDefault="00A32F84" w:rsidP="00A32F84">
      <w:pPr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t>2.16. При выявлении компьютеров, подключенных к сети интернет и не имеющих системы контентной фильтрации, производится одно из следующих действий:</w:t>
      </w:r>
    </w:p>
    <w:p w:rsidR="00A32F84" w:rsidRPr="00CD3543" w:rsidRDefault="007D0EBC" w:rsidP="00A32F84">
      <w:pPr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t xml:space="preserve">- </w:t>
      </w:r>
      <w:r w:rsidR="00A32F84" w:rsidRPr="00CD3543">
        <w:rPr>
          <w:rFonts w:ascii="Times New Roman" w:hAnsi="Times New Roman" w:cs="Times New Roman"/>
        </w:rPr>
        <w:t>немедленная установка и настройка системы контентной фильтрации;</w:t>
      </w:r>
    </w:p>
    <w:p w:rsidR="00A32F84" w:rsidRPr="00CD3543" w:rsidRDefault="007D0EBC" w:rsidP="00A32F84">
      <w:pPr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t xml:space="preserve">- </w:t>
      </w:r>
      <w:r w:rsidR="00A32F84" w:rsidRPr="00CD3543">
        <w:rPr>
          <w:rFonts w:ascii="Times New Roman" w:hAnsi="Times New Roman" w:cs="Times New Roman"/>
        </w:rPr>
        <w:t>немедленное программное и/или физическое отключение доступа к сети интернет на выявленных компьютерах.</w:t>
      </w:r>
    </w:p>
    <w:p w:rsidR="00E462B4" w:rsidRPr="00CD3543" w:rsidRDefault="00E462B4" w:rsidP="00A32F84">
      <w:pPr>
        <w:rPr>
          <w:rFonts w:ascii="Times New Roman" w:hAnsi="Times New Roman" w:cs="Times New Roman"/>
        </w:rPr>
      </w:pPr>
    </w:p>
    <w:p w:rsidR="00E462B4" w:rsidRPr="00CD3543" w:rsidRDefault="00E462B4" w:rsidP="00A32F84">
      <w:pPr>
        <w:rPr>
          <w:rFonts w:ascii="Times New Roman" w:hAnsi="Times New Roman" w:cs="Times New Roman"/>
        </w:rPr>
      </w:pPr>
    </w:p>
    <w:p w:rsidR="00E462B4" w:rsidRPr="00CD3543" w:rsidRDefault="00E462B4" w:rsidP="00A32F84">
      <w:pPr>
        <w:rPr>
          <w:rFonts w:ascii="Times New Roman" w:hAnsi="Times New Roman" w:cs="Times New Roman"/>
        </w:rPr>
      </w:pPr>
    </w:p>
    <w:p w:rsidR="00E462B4" w:rsidRPr="00CD3543" w:rsidRDefault="00E462B4" w:rsidP="00A32F84">
      <w:pPr>
        <w:rPr>
          <w:rFonts w:ascii="Times New Roman" w:hAnsi="Times New Roman" w:cs="Times New Roman"/>
        </w:rPr>
      </w:pPr>
    </w:p>
    <w:p w:rsidR="00E462B4" w:rsidRPr="00CD3543" w:rsidRDefault="00E462B4" w:rsidP="00A32F84">
      <w:pPr>
        <w:rPr>
          <w:rFonts w:ascii="Times New Roman" w:hAnsi="Times New Roman" w:cs="Times New Roman"/>
        </w:rPr>
      </w:pPr>
    </w:p>
    <w:p w:rsidR="00E462B4" w:rsidRPr="00CD3543" w:rsidRDefault="00E462B4" w:rsidP="00A32F84">
      <w:pPr>
        <w:rPr>
          <w:rFonts w:ascii="Times New Roman" w:hAnsi="Times New Roman" w:cs="Times New Roman"/>
        </w:rPr>
      </w:pPr>
    </w:p>
    <w:p w:rsidR="00E462B4" w:rsidRPr="00CD3543" w:rsidRDefault="00E462B4" w:rsidP="00A32F84">
      <w:pPr>
        <w:rPr>
          <w:rFonts w:ascii="Times New Roman" w:hAnsi="Times New Roman" w:cs="Times New Roman"/>
        </w:rPr>
      </w:pPr>
    </w:p>
    <w:p w:rsidR="007D0EBC" w:rsidRPr="00CD3543" w:rsidRDefault="00E462B4" w:rsidP="00A32F84">
      <w:pPr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t xml:space="preserve">                                                                                      </w:t>
      </w: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7D0EBC">
      <w:pPr>
        <w:tabs>
          <w:tab w:val="left" w:pos="3849"/>
          <w:tab w:val="center" w:pos="4819"/>
        </w:tabs>
        <w:ind w:firstLine="567"/>
        <w:jc w:val="center"/>
        <w:rPr>
          <w:rFonts w:ascii="Times New Roman" w:hAnsi="Times New Roman" w:cs="Times New Roman"/>
          <w:b/>
        </w:rPr>
      </w:pPr>
      <w:r w:rsidRPr="00CD3543">
        <w:rPr>
          <w:rFonts w:ascii="Times New Roman" w:hAnsi="Times New Roman" w:cs="Times New Roman"/>
          <w:b/>
        </w:rPr>
        <w:lastRenderedPageBreak/>
        <w:t>Акт проверки контентной фильтрации</w:t>
      </w:r>
    </w:p>
    <w:p w:rsidR="007D0EBC" w:rsidRPr="00CD3543" w:rsidRDefault="007D0EBC" w:rsidP="007D0EBC">
      <w:pPr>
        <w:tabs>
          <w:tab w:val="left" w:pos="3849"/>
          <w:tab w:val="center" w:pos="4819"/>
        </w:tabs>
        <w:ind w:firstLine="567"/>
        <w:jc w:val="center"/>
        <w:rPr>
          <w:rFonts w:ascii="Times New Roman" w:hAnsi="Times New Roman" w:cs="Times New Roman"/>
          <w:b/>
        </w:rPr>
      </w:pPr>
      <w:r w:rsidRPr="00CD3543">
        <w:rPr>
          <w:rFonts w:ascii="Times New Roman" w:hAnsi="Times New Roman" w:cs="Times New Roman"/>
          <w:b/>
        </w:rPr>
        <w:t>в Муниципальном автономном дошкольном образовательном учреждении «Детский сад № 348 комбинированного вида с татарским языком воспитания и обучения» Авиастроительного района г.Казани</w:t>
      </w:r>
    </w:p>
    <w:p w:rsidR="007D0EBC" w:rsidRPr="00CD3543" w:rsidRDefault="007D0EBC" w:rsidP="007D0EBC">
      <w:pPr>
        <w:shd w:val="clear" w:color="auto" w:fill="FFFFFF"/>
        <w:tabs>
          <w:tab w:val="left" w:pos="1109"/>
        </w:tabs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  <w:spacing w:val="2"/>
        </w:rPr>
        <w:t>«__________»__________ 20_____                                                                               №___</w:t>
      </w:r>
    </w:p>
    <w:p w:rsidR="007D0EBC" w:rsidRPr="00CD3543" w:rsidRDefault="007D0EBC" w:rsidP="007D0EBC">
      <w:pPr>
        <w:ind w:firstLine="567"/>
        <w:jc w:val="center"/>
        <w:rPr>
          <w:rFonts w:ascii="Times New Roman" w:hAnsi="Times New Roman" w:cs="Times New Roman"/>
          <w:b/>
        </w:rPr>
      </w:pPr>
    </w:p>
    <w:tbl>
      <w:tblPr>
        <w:tblStyle w:val="a8"/>
        <w:tblW w:w="0" w:type="auto"/>
        <w:tblLook w:val="01E0"/>
      </w:tblPr>
      <w:tblGrid>
        <w:gridCol w:w="6479"/>
        <w:gridCol w:w="3092"/>
      </w:tblGrid>
      <w:tr w:rsidR="007D0EBC" w:rsidRPr="00CD3543" w:rsidTr="00FE6F3B">
        <w:tc>
          <w:tcPr>
            <w:tcW w:w="9714" w:type="dxa"/>
            <w:gridSpan w:val="2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0EBC" w:rsidRPr="00CD3543" w:rsidTr="00FE6F3B">
        <w:tc>
          <w:tcPr>
            <w:tcW w:w="6588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D3543">
              <w:rPr>
                <w:rFonts w:ascii="Times New Roman" w:hAnsi="Times New Roman" w:cs="Times New Roman"/>
                <w:i/>
              </w:rPr>
              <w:t>Показатель</w:t>
            </w:r>
          </w:p>
        </w:tc>
        <w:tc>
          <w:tcPr>
            <w:tcW w:w="3126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D3543">
              <w:rPr>
                <w:rFonts w:ascii="Times New Roman" w:hAnsi="Times New Roman" w:cs="Times New Roman"/>
                <w:i/>
              </w:rPr>
              <w:t>Значение</w:t>
            </w:r>
          </w:p>
        </w:tc>
      </w:tr>
      <w:tr w:rsidR="007D0EBC" w:rsidRPr="00CD3543" w:rsidTr="00FE6F3B">
        <w:tc>
          <w:tcPr>
            <w:tcW w:w="6588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3543">
              <w:rPr>
                <w:rFonts w:ascii="Times New Roman" w:hAnsi="Times New Roman" w:cs="Times New Roman"/>
                <w:b/>
              </w:rPr>
              <w:t>1. Количество помещений с компьютерами</w:t>
            </w:r>
          </w:p>
        </w:tc>
        <w:tc>
          <w:tcPr>
            <w:tcW w:w="3126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0EBC" w:rsidRPr="00CD3543" w:rsidTr="00FE6F3B">
        <w:tc>
          <w:tcPr>
            <w:tcW w:w="6588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</w:rPr>
            </w:pPr>
            <w:r w:rsidRPr="00CD3543">
              <w:rPr>
                <w:rFonts w:ascii="Times New Roman" w:hAnsi="Times New Roman" w:cs="Times New Roman"/>
              </w:rPr>
              <w:t>Общее количество компьютеров</w:t>
            </w:r>
          </w:p>
        </w:tc>
        <w:tc>
          <w:tcPr>
            <w:tcW w:w="3126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0EBC" w:rsidRPr="00CD3543" w:rsidTr="00FE6F3B">
        <w:tc>
          <w:tcPr>
            <w:tcW w:w="6588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</w:rPr>
            </w:pPr>
            <w:r w:rsidRPr="00CD3543">
              <w:rPr>
                <w:rFonts w:ascii="Times New Roman" w:hAnsi="Times New Roman" w:cs="Times New Roman"/>
              </w:rPr>
              <w:t>Количество компьютеров в локальной сети</w:t>
            </w:r>
          </w:p>
        </w:tc>
        <w:tc>
          <w:tcPr>
            <w:tcW w:w="3126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0EBC" w:rsidRPr="00CD3543" w:rsidTr="00FE6F3B">
        <w:tc>
          <w:tcPr>
            <w:tcW w:w="6588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</w:rPr>
            </w:pPr>
            <w:r w:rsidRPr="00CD3543">
              <w:rPr>
                <w:rFonts w:ascii="Times New Roman" w:hAnsi="Times New Roman" w:cs="Times New Roman"/>
              </w:rPr>
              <w:t>Количество компьютеров, подключенных к сети интернет</w:t>
            </w:r>
          </w:p>
        </w:tc>
        <w:tc>
          <w:tcPr>
            <w:tcW w:w="3126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0EBC" w:rsidRPr="00CD3543" w:rsidTr="00FE6F3B">
        <w:tc>
          <w:tcPr>
            <w:tcW w:w="6588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</w:rPr>
            </w:pPr>
            <w:r w:rsidRPr="00CD3543">
              <w:rPr>
                <w:rFonts w:ascii="Times New Roman" w:hAnsi="Times New Roman" w:cs="Times New Roman"/>
              </w:rPr>
              <w:t>Провайдер</w:t>
            </w:r>
          </w:p>
        </w:tc>
        <w:tc>
          <w:tcPr>
            <w:tcW w:w="3126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0EBC" w:rsidRPr="00CD3543" w:rsidTr="00FE6F3B">
        <w:tc>
          <w:tcPr>
            <w:tcW w:w="6588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</w:rPr>
            </w:pPr>
            <w:r w:rsidRPr="00CD3543">
              <w:rPr>
                <w:rFonts w:ascii="Times New Roman" w:hAnsi="Times New Roman" w:cs="Times New Roman"/>
              </w:rPr>
              <w:t>Скорость передачи данных</w:t>
            </w:r>
          </w:p>
        </w:tc>
        <w:tc>
          <w:tcPr>
            <w:tcW w:w="3126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0EBC" w:rsidRPr="00CD3543" w:rsidTr="00FE6F3B">
        <w:tc>
          <w:tcPr>
            <w:tcW w:w="6588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3543">
              <w:rPr>
                <w:rFonts w:ascii="Times New Roman" w:hAnsi="Times New Roman" w:cs="Times New Roman"/>
                <w:b/>
              </w:rPr>
              <w:t>2. Информация о контент-фильтре</w:t>
            </w:r>
          </w:p>
        </w:tc>
        <w:tc>
          <w:tcPr>
            <w:tcW w:w="3126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D3543">
              <w:rPr>
                <w:rFonts w:ascii="Times New Roman" w:hAnsi="Times New Roman" w:cs="Times New Roman"/>
                <w:i/>
              </w:rPr>
              <w:t>Выполнение</w:t>
            </w:r>
          </w:p>
        </w:tc>
      </w:tr>
      <w:tr w:rsidR="007D0EBC" w:rsidRPr="00CD3543" w:rsidTr="00FE6F3B">
        <w:tc>
          <w:tcPr>
            <w:tcW w:w="6588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</w:rPr>
            </w:pPr>
            <w:r w:rsidRPr="00CD3543">
              <w:rPr>
                <w:rFonts w:ascii="Times New Roman" w:hAnsi="Times New Roman" w:cs="Times New Roman"/>
              </w:rPr>
              <w:t>Действия, необходимые для обеспечения контентной фильтрации</w:t>
            </w:r>
          </w:p>
        </w:tc>
        <w:tc>
          <w:tcPr>
            <w:tcW w:w="3126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0EBC" w:rsidRPr="00CD3543" w:rsidTr="00FE6F3B">
        <w:tc>
          <w:tcPr>
            <w:tcW w:w="6588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</w:rPr>
            </w:pPr>
            <w:r w:rsidRPr="00CD3543">
              <w:rPr>
                <w:rFonts w:ascii="Times New Roman" w:hAnsi="Times New Roman" w:cs="Times New Roman"/>
              </w:rPr>
              <w:t>Установлен контент-фильтр</w:t>
            </w:r>
          </w:p>
        </w:tc>
        <w:tc>
          <w:tcPr>
            <w:tcW w:w="3126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0EBC" w:rsidRPr="00CD3543" w:rsidTr="00FE6F3B">
        <w:tc>
          <w:tcPr>
            <w:tcW w:w="6588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</w:rPr>
            </w:pPr>
            <w:r w:rsidRPr="00CD3543">
              <w:rPr>
                <w:rFonts w:ascii="Times New Roman" w:hAnsi="Times New Roman" w:cs="Times New Roman"/>
              </w:rPr>
              <w:t>Название контент-фильтра</w:t>
            </w:r>
          </w:p>
        </w:tc>
        <w:tc>
          <w:tcPr>
            <w:tcW w:w="3126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0EBC" w:rsidRPr="00CD3543" w:rsidTr="00FE6F3B">
        <w:tc>
          <w:tcPr>
            <w:tcW w:w="6588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</w:rPr>
            </w:pPr>
            <w:r w:rsidRPr="00CD3543">
              <w:rPr>
                <w:rFonts w:ascii="Times New Roman" w:hAnsi="Times New Roman" w:cs="Times New Roman"/>
              </w:rPr>
              <w:t xml:space="preserve">Контент-фильтр работает на всех компьютерах, где есть доступ  </w:t>
            </w:r>
          </w:p>
        </w:tc>
        <w:tc>
          <w:tcPr>
            <w:tcW w:w="3126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0EBC" w:rsidRPr="00CD3543" w:rsidTr="00FE6F3B">
        <w:tc>
          <w:tcPr>
            <w:tcW w:w="6588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</w:rPr>
            </w:pPr>
            <w:r w:rsidRPr="00CD3543">
              <w:rPr>
                <w:rFonts w:ascii="Times New Roman" w:hAnsi="Times New Roman" w:cs="Times New Roman"/>
              </w:rPr>
              <w:t>3. Результаты проверки работы системы контентной</w:t>
            </w:r>
          </w:p>
        </w:tc>
        <w:tc>
          <w:tcPr>
            <w:tcW w:w="3126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0EBC" w:rsidRPr="00CD3543" w:rsidTr="00FE6F3B">
        <w:tc>
          <w:tcPr>
            <w:tcW w:w="6588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</w:rPr>
            </w:pPr>
            <w:r w:rsidRPr="00CD3543">
              <w:rPr>
                <w:rFonts w:ascii="Times New Roman" w:hAnsi="Times New Roman" w:cs="Times New Roman"/>
              </w:rPr>
              <w:t>Категории запрещенной информации в образовательной</w:t>
            </w:r>
          </w:p>
        </w:tc>
        <w:tc>
          <w:tcPr>
            <w:tcW w:w="3126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D3543">
              <w:rPr>
                <w:rFonts w:ascii="Times New Roman" w:hAnsi="Times New Roman" w:cs="Times New Roman"/>
                <w:i/>
              </w:rPr>
              <w:t>Возможность доступа</w:t>
            </w:r>
          </w:p>
        </w:tc>
      </w:tr>
      <w:tr w:rsidR="007D0EBC" w:rsidRPr="00CD3543" w:rsidTr="00FE6F3B">
        <w:tc>
          <w:tcPr>
            <w:tcW w:w="6588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</w:rPr>
            </w:pPr>
            <w:r w:rsidRPr="00CD3543">
              <w:rPr>
                <w:rFonts w:ascii="Times New Roman" w:hAnsi="Times New Roman" w:cs="Times New Roman"/>
              </w:rPr>
              <w:t>Перечень видов информации, запрещенной к распространению посредством сети интернет, причиняющей вред здоровью и (или) развитию детей, а также не соответствующей задачам образования согласно Методическим рекомендациям по ограничению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</w:t>
            </w:r>
          </w:p>
        </w:tc>
        <w:tc>
          <w:tcPr>
            <w:tcW w:w="3126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0EBC" w:rsidRPr="00CD3543" w:rsidTr="00FE6F3B">
        <w:tc>
          <w:tcPr>
            <w:tcW w:w="6588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</w:rPr>
            </w:pPr>
            <w:r w:rsidRPr="00CD3543">
              <w:rPr>
                <w:rFonts w:ascii="Times New Roman" w:hAnsi="Times New Roman" w:cs="Times New Roman"/>
              </w:rPr>
              <w:t>Интернет-ресурсы, не включенные в Реестр безопасных</w:t>
            </w:r>
          </w:p>
        </w:tc>
        <w:tc>
          <w:tcPr>
            <w:tcW w:w="3126" w:type="dxa"/>
          </w:tcPr>
          <w:p w:rsidR="007D0EBC" w:rsidRPr="00CD3543" w:rsidRDefault="007D0EBC" w:rsidP="00FE6F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D0EBC" w:rsidRPr="00CD3543" w:rsidRDefault="007D0EBC" w:rsidP="007D0EBC">
      <w:pPr>
        <w:ind w:firstLine="567"/>
        <w:jc w:val="both"/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9571"/>
      </w:tblGrid>
      <w:tr w:rsidR="007D0EBC" w:rsidRPr="00CD3543" w:rsidTr="00FE6F3B">
        <w:tc>
          <w:tcPr>
            <w:tcW w:w="5000" w:type="pct"/>
            <w:tcBorders>
              <w:bottom w:val="single" w:sz="4" w:space="0" w:color="auto"/>
            </w:tcBorders>
          </w:tcPr>
          <w:p w:rsidR="007D0EBC" w:rsidRPr="00CD3543" w:rsidRDefault="007D0EBC" w:rsidP="00FE6F3B">
            <w:pPr>
              <w:rPr>
                <w:rFonts w:ascii="Times New Roman" w:hAnsi="Times New Roman" w:cs="Times New Roman"/>
              </w:rPr>
            </w:pPr>
            <w:r w:rsidRPr="00CD3543">
              <w:rPr>
                <w:rFonts w:ascii="Times New Roman" w:hAnsi="Times New Roman" w:cs="Times New Roman"/>
              </w:rPr>
              <w:t>Ответственный за информационную безопасность</w:t>
            </w:r>
          </w:p>
        </w:tc>
      </w:tr>
      <w:tr w:rsidR="007D0EBC" w:rsidRPr="00CD3543" w:rsidTr="00FE6F3B">
        <w:tc>
          <w:tcPr>
            <w:tcW w:w="5000" w:type="pct"/>
            <w:tcBorders>
              <w:top w:val="single" w:sz="4" w:space="0" w:color="auto"/>
            </w:tcBorders>
          </w:tcPr>
          <w:p w:rsidR="007D0EBC" w:rsidRPr="00CD3543" w:rsidRDefault="007D0EBC" w:rsidP="00FE6F3B">
            <w:pPr>
              <w:rPr>
                <w:rFonts w:ascii="Times New Roman" w:hAnsi="Times New Roman" w:cs="Times New Roman"/>
              </w:rPr>
            </w:pPr>
            <w:r w:rsidRPr="00CD3543">
              <w:rPr>
                <w:rFonts w:ascii="Times New Roman" w:hAnsi="Times New Roman" w:cs="Times New Roman"/>
              </w:rPr>
              <w:t xml:space="preserve">             (подпись)                                                                               (Ф. И. О.)</w:t>
            </w:r>
          </w:p>
        </w:tc>
      </w:tr>
    </w:tbl>
    <w:p w:rsidR="007D0EBC" w:rsidRPr="00CD3543" w:rsidRDefault="007D0EBC" w:rsidP="007D0EBC">
      <w:pPr>
        <w:ind w:firstLine="567"/>
        <w:jc w:val="both"/>
        <w:rPr>
          <w:rFonts w:ascii="Times New Roman" w:hAnsi="Times New Roman" w:cs="Times New Roman"/>
          <w:u w:val="single"/>
        </w:rPr>
      </w:pPr>
    </w:p>
    <w:p w:rsidR="007D0EBC" w:rsidRPr="00CD3543" w:rsidRDefault="007D0EBC" w:rsidP="007D0EBC">
      <w:pPr>
        <w:jc w:val="both"/>
        <w:rPr>
          <w:rFonts w:ascii="Times New Roman" w:hAnsi="Times New Roman" w:cs="Times New Roman"/>
        </w:rPr>
      </w:pPr>
    </w:p>
    <w:p w:rsidR="007D0EBC" w:rsidRPr="00CD3543" w:rsidRDefault="007D0EBC" w:rsidP="007D0EBC">
      <w:pPr>
        <w:ind w:firstLine="567"/>
        <w:jc w:val="both"/>
        <w:rPr>
          <w:rFonts w:ascii="Times New Roman" w:hAnsi="Times New Roman" w:cs="Times New Roman"/>
        </w:rPr>
      </w:pPr>
    </w:p>
    <w:p w:rsidR="007D0EBC" w:rsidRPr="00CD3543" w:rsidRDefault="007D0EBC" w:rsidP="007D0EBC">
      <w:pPr>
        <w:ind w:firstLine="567"/>
        <w:jc w:val="both"/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t>С актом ознакомлен: Заведующий</w:t>
      </w:r>
    </w:p>
    <w:p w:rsidR="007D0EBC" w:rsidRPr="00CD3543" w:rsidRDefault="007D0EBC" w:rsidP="007D0EBC">
      <w:pPr>
        <w:ind w:firstLine="567"/>
        <w:jc w:val="both"/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t>(Ф.И.О.) (дата)</w:t>
      </w:r>
    </w:p>
    <w:p w:rsidR="007D0EBC" w:rsidRPr="00CD3543" w:rsidRDefault="007D0EBC" w:rsidP="007D0EBC">
      <w:pPr>
        <w:ind w:firstLine="567"/>
        <w:jc w:val="both"/>
        <w:rPr>
          <w:rFonts w:ascii="Times New Roman" w:hAnsi="Times New Roman" w:cs="Times New Roman"/>
        </w:rPr>
      </w:pPr>
    </w:p>
    <w:p w:rsidR="007D0EBC" w:rsidRPr="00CD3543" w:rsidRDefault="007D0EBC" w:rsidP="007D0EBC">
      <w:pPr>
        <w:ind w:firstLine="567"/>
        <w:jc w:val="both"/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t xml:space="preserve">_________________    </w:t>
      </w:r>
    </w:p>
    <w:p w:rsidR="007D0EBC" w:rsidRPr="00CD3543" w:rsidRDefault="007D0EBC" w:rsidP="007D0EBC">
      <w:pPr>
        <w:ind w:firstLine="567"/>
        <w:jc w:val="both"/>
        <w:rPr>
          <w:rFonts w:ascii="Times New Roman" w:hAnsi="Times New Roman" w:cs="Times New Roman"/>
        </w:rPr>
      </w:pPr>
    </w:p>
    <w:p w:rsidR="007D0EBC" w:rsidRPr="00CD3543" w:rsidRDefault="007D0EBC" w:rsidP="007D0EBC">
      <w:pPr>
        <w:ind w:firstLine="567"/>
        <w:jc w:val="both"/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Pr="00CD3543" w:rsidRDefault="007D0EBC" w:rsidP="00A32F84">
      <w:pPr>
        <w:rPr>
          <w:rFonts w:ascii="Times New Roman" w:hAnsi="Times New Roman" w:cs="Times New Roman"/>
        </w:rPr>
      </w:pPr>
    </w:p>
    <w:p w:rsidR="007D0EBC" w:rsidRDefault="007D0EBC" w:rsidP="00A32F84">
      <w:pPr>
        <w:rPr>
          <w:rFonts w:ascii="Times New Roman" w:hAnsi="Times New Roman" w:cs="Times New Roman"/>
          <w:sz w:val="25"/>
          <w:szCs w:val="25"/>
        </w:rPr>
      </w:pPr>
    </w:p>
    <w:p w:rsidR="007D0EBC" w:rsidRDefault="007D0EBC" w:rsidP="00A32F84">
      <w:pPr>
        <w:rPr>
          <w:rFonts w:ascii="Times New Roman" w:hAnsi="Times New Roman" w:cs="Times New Roman"/>
          <w:sz w:val="25"/>
          <w:szCs w:val="25"/>
        </w:rPr>
      </w:pPr>
    </w:p>
    <w:p w:rsidR="007D0EBC" w:rsidRDefault="007D0EBC" w:rsidP="00A32F84">
      <w:pPr>
        <w:rPr>
          <w:rFonts w:ascii="Times New Roman" w:hAnsi="Times New Roman" w:cs="Times New Roman"/>
          <w:sz w:val="25"/>
          <w:szCs w:val="25"/>
        </w:rPr>
      </w:pPr>
    </w:p>
    <w:p w:rsidR="007D0EBC" w:rsidRDefault="007D0EBC" w:rsidP="00A32F84">
      <w:pPr>
        <w:rPr>
          <w:rFonts w:ascii="Times New Roman" w:hAnsi="Times New Roman" w:cs="Times New Roman"/>
          <w:sz w:val="25"/>
          <w:szCs w:val="25"/>
        </w:rPr>
      </w:pPr>
    </w:p>
    <w:p w:rsidR="007D0EBC" w:rsidRDefault="007D0EBC" w:rsidP="00A32F84">
      <w:pPr>
        <w:rPr>
          <w:rFonts w:ascii="Times New Roman" w:hAnsi="Times New Roman" w:cs="Times New Roman"/>
          <w:sz w:val="25"/>
          <w:szCs w:val="25"/>
        </w:rPr>
      </w:pPr>
    </w:p>
    <w:p w:rsidR="007D0EBC" w:rsidRDefault="007D0EBC" w:rsidP="00A32F84">
      <w:pPr>
        <w:rPr>
          <w:rFonts w:ascii="Times New Roman" w:hAnsi="Times New Roman" w:cs="Times New Roman"/>
          <w:sz w:val="25"/>
          <w:szCs w:val="25"/>
        </w:rPr>
      </w:pPr>
    </w:p>
    <w:p w:rsidR="007D0EBC" w:rsidRDefault="007D0EBC" w:rsidP="00A32F84">
      <w:pPr>
        <w:rPr>
          <w:rFonts w:ascii="Times New Roman" w:hAnsi="Times New Roman" w:cs="Times New Roman"/>
          <w:sz w:val="25"/>
          <w:szCs w:val="25"/>
        </w:rPr>
      </w:pPr>
    </w:p>
    <w:p w:rsidR="007D0EBC" w:rsidRDefault="007D0EBC" w:rsidP="00A32F84">
      <w:pPr>
        <w:rPr>
          <w:rFonts w:ascii="Times New Roman" w:hAnsi="Times New Roman" w:cs="Times New Roman"/>
          <w:sz w:val="25"/>
          <w:szCs w:val="25"/>
        </w:rPr>
      </w:pPr>
    </w:p>
    <w:p w:rsidR="007D0EBC" w:rsidRDefault="007D0EBC" w:rsidP="00A32F84">
      <w:pPr>
        <w:rPr>
          <w:rFonts w:ascii="Times New Roman" w:hAnsi="Times New Roman" w:cs="Times New Roman"/>
          <w:sz w:val="25"/>
          <w:szCs w:val="25"/>
        </w:rPr>
      </w:pPr>
    </w:p>
    <w:p w:rsidR="007D0EBC" w:rsidRDefault="007D0EBC" w:rsidP="00A32F84">
      <w:pPr>
        <w:rPr>
          <w:rFonts w:ascii="Times New Roman" w:hAnsi="Times New Roman" w:cs="Times New Roman"/>
          <w:sz w:val="25"/>
          <w:szCs w:val="25"/>
        </w:rPr>
      </w:pPr>
    </w:p>
    <w:p w:rsidR="00A32F84" w:rsidRPr="00A32F84" w:rsidRDefault="00E462B4" w:rsidP="001629BA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AC29E8" w:rsidRPr="006943E5" w:rsidRDefault="00AC29E8" w:rsidP="006943E5"/>
    <w:sectPr w:rsidR="00AC29E8" w:rsidRPr="006943E5" w:rsidSect="005806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188" w:rsidRDefault="003A3188" w:rsidP="005418D8">
      <w:r>
        <w:separator/>
      </w:r>
    </w:p>
  </w:endnote>
  <w:endnote w:type="continuationSeparator" w:id="1">
    <w:p w:rsidR="003A3188" w:rsidRDefault="003A3188" w:rsidP="005418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6BF" w:rsidRDefault="003A318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6BF" w:rsidRDefault="003A318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6BF" w:rsidRDefault="003A318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188" w:rsidRDefault="003A3188" w:rsidP="005418D8">
      <w:r>
        <w:separator/>
      </w:r>
    </w:p>
  </w:footnote>
  <w:footnote w:type="continuationSeparator" w:id="1">
    <w:p w:rsidR="003A3188" w:rsidRDefault="003A3188" w:rsidP="005418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6BF" w:rsidRDefault="003A318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6BF" w:rsidRDefault="003A318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6BF" w:rsidRDefault="003A318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180A"/>
    <w:rsid w:val="001629BA"/>
    <w:rsid w:val="00221B45"/>
    <w:rsid w:val="002677CD"/>
    <w:rsid w:val="002A6D88"/>
    <w:rsid w:val="0032471E"/>
    <w:rsid w:val="003A3188"/>
    <w:rsid w:val="00483E0C"/>
    <w:rsid w:val="00511C43"/>
    <w:rsid w:val="005418D8"/>
    <w:rsid w:val="00607B26"/>
    <w:rsid w:val="006943E5"/>
    <w:rsid w:val="006F2187"/>
    <w:rsid w:val="00790496"/>
    <w:rsid w:val="007D0EBC"/>
    <w:rsid w:val="00811FE6"/>
    <w:rsid w:val="009C0CFE"/>
    <w:rsid w:val="00A32F84"/>
    <w:rsid w:val="00AC29E8"/>
    <w:rsid w:val="00B64A4B"/>
    <w:rsid w:val="00BB4334"/>
    <w:rsid w:val="00C25C9B"/>
    <w:rsid w:val="00CD3543"/>
    <w:rsid w:val="00D3180A"/>
    <w:rsid w:val="00D40E8C"/>
    <w:rsid w:val="00D56FDC"/>
    <w:rsid w:val="00E100F4"/>
    <w:rsid w:val="00E462B4"/>
    <w:rsid w:val="00E77AE5"/>
    <w:rsid w:val="00EE2D3A"/>
    <w:rsid w:val="00F42A74"/>
    <w:rsid w:val="00F77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80A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80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D3180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3180A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D3180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3180A"/>
    <w:rPr>
      <w:rFonts w:ascii="Arial" w:eastAsia="Times New Roman" w:hAnsi="Arial" w:cs="Arial"/>
      <w:sz w:val="24"/>
      <w:szCs w:val="24"/>
      <w:lang w:eastAsia="ru-RU"/>
    </w:rPr>
  </w:style>
  <w:style w:type="table" w:styleId="a8">
    <w:name w:val="Table Grid"/>
    <w:basedOn w:val="a1"/>
    <w:rsid w:val="007D0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2471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47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2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84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8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7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82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6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2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8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5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7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2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8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4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9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9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7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0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9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3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1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7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1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4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3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29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2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9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5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16</cp:revision>
  <cp:lastPrinted>2019-12-19T11:52:00Z</cp:lastPrinted>
  <dcterms:created xsi:type="dcterms:W3CDTF">2019-12-09T12:50:00Z</dcterms:created>
  <dcterms:modified xsi:type="dcterms:W3CDTF">2019-12-29T21:18:00Z</dcterms:modified>
</cp:coreProperties>
</file>